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66" w:rsidRPr="000A5A66" w:rsidRDefault="000A5A66" w:rsidP="000A5A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0A5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"http://www.viro.edu.ru/vmk_doo/index.php/razvitie-sluzhb-rannej-pomoshchi/metodicheskie-materialy" </w:instrText>
      </w:r>
      <w:r w:rsidRPr="000A5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0A5A6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Методические материалы</w:t>
      </w:r>
      <w:r w:rsidRPr="000A5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0A5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1.​ </w:t>
      </w:r>
      <w:hyperlink r:id="rId5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Сборник материалов Эффективные технологии раннего вмешательства;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2.​ </w:t>
      </w:r>
      <w:hyperlink r:id="rId6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Эффективные практики ранней помощи (Москва, 2015);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3.​ </w:t>
      </w:r>
      <w:hyperlink r:id="rId7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Методические рекомендации Оказание РП (Москва, 2016);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4.​ </w:t>
      </w:r>
      <w:hyperlink r:id="rId8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Социальное сопровождение семей с детьми;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5.​ </w:t>
      </w:r>
      <w:hyperlink r:id="rId9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Ранняя психолого-педагогическая помощь (Москва, 2016);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6.​ </w:t>
      </w:r>
      <w:hyperlink r:id="rId10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Раннее вмешательство</w:t>
        </w:r>
      </w:hyperlink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hyperlink r:id="rId11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Программа Фонда поддержки детей, находящихся в трудной жизненной ситуации «ПРАВО БЫТЬ РАВНЫМ»</w:t>
        </w:r>
      </w:hyperlink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hyperlink r:id="rId12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Программа Фонда поддержки детей, находящихся в трудной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 w:history="1">
        <w:r w:rsidRPr="000A5A66">
          <w:rPr>
            <w:rFonts w:ascii="Times New Roman" w:eastAsia="Times New Roman" w:hAnsi="Times New Roman" w:cs="Times New Roman"/>
            <w:color w:val="000000"/>
            <w:sz w:val="28"/>
            <w:u w:val="single"/>
            <w:lang w:eastAsia="ru-RU"/>
          </w:rPr>
          <w:t>жизненной ситуации «РАННЯЯ ПОМОЩЬ»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hyperlink r:id="rId14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Сборник материалов «Лучшие практики субъектов Российской Федерации по развертыванию сети центров (служб) оказания психолого-педагогической, диагностической и консультативной помощи родителям с детьми дошкольного возраста, в том числе от 0 до 3 лет, и детьми с особыми образовательными потребностями», Москва 2017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hyperlink r:id="rId15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ДОО для участия в межведомственном проекте АСИ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hyperlink r:id="rId16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АСИ ранняя помощь (методические рекомендации)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hyperlink r:id="rId17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Концепция ранней помощи (план)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hyperlink r:id="rId18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Методические рекомендации Ранняя помощь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hyperlink r:id="rId19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Модельный стандарт: Услуги по присмотру и уходу за детьми раннего возраст</w:t>
        </w:r>
        <w:proofErr w:type="gramStart"/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а(</w:t>
        </w:r>
        <w:proofErr w:type="gramEnd"/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авторы Т.В. </w:t>
        </w:r>
        <w:proofErr w:type="spellStart"/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Волосовец</w:t>
        </w:r>
        <w:proofErr w:type="spellEnd"/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, С.И. Рыбальченко, И. И. </w:t>
        </w:r>
        <w:proofErr w:type="spellStart"/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Фришман</w:t>
        </w:r>
        <w:proofErr w:type="spellEnd"/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)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</w:t>
      </w:r>
      <w:hyperlink r:id="rId20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Служба ранней помощи ОЭН НПЦ (</w:t>
        </w:r>
      </w:hyperlink>
      <w:r w:rsidRPr="000A5A66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автор Воловец</w:t>
      </w:r>
      <w:hyperlink r:id="rId21" w:history="1">
        <w:r w:rsidRPr="000A5A66">
          <w:rPr>
            <w:rFonts w:ascii="Times New Roman" w:eastAsia="Times New Roman" w:hAnsi="Times New Roman" w:cs="Times New Roman"/>
            <w:color w:val="808080"/>
            <w:sz w:val="28"/>
            <w:u w:val="single"/>
            <w:lang w:eastAsia="ru-RU"/>
          </w:rPr>
          <w:t> </w:t>
        </w:r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С. А.)</w:t>
        </w:r>
      </w:hyperlink>
    </w:p>
    <w:p w:rsidR="000A5A66" w:rsidRPr="000A5A66" w:rsidRDefault="000A5A66" w:rsidP="000A5A6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hyperlink r:id="rId22" w:history="1">
        <w:r w:rsidRPr="000A5A6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Система ранней помощи детям с ОВЗ</w:t>
        </w:r>
      </w:hyperlink>
    </w:p>
    <w:p w:rsidR="00DD2E59" w:rsidRDefault="00DD2E59"/>
    <w:sectPr w:rsidR="00DD2E59" w:rsidSect="000A5A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0F04"/>
    <w:multiLevelType w:val="multilevel"/>
    <w:tmpl w:val="ACC0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A66"/>
    <w:rsid w:val="000A5A66"/>
    <w:rsid w:val="000F6F98"/>
    <w:rsid w:val="0018289F"/>
    <w:rsid w:val="002E2B2D"/>
    <w:rsid w:val="00DD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9"/>
  </w:style>
  <w:style w:type="paragraph" w:styleId="2">
    <w:name w:val="heading 2"/>
    <w:basedOn w:val="a"/>
    <w:link w:val="20"/>
    <w:uiPriority w:val="9"/>
    <w:qFormat/>
    <w:rsid w:val="000A5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5A66"/>
    <w:rPr>
      <w:color w:val="0000FF"/>
      <w:u w:val="single"/>
    </w:rPr>
  </w:style>
  <w:style w:type="paragraph" w:customStyle="1" w:styleId="p4">
    <w:name w:val="p4"/>
    <w:basedOn w:val="a"/>
    <w:rsid w:val="000A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A5A66"/>
  </w:style>
  <w:style w:type="paragraph" w:styleId="a4">
    <w:name w:val="Balloon Text"/>
    <w:basedOn w:val="a"/>
    <w:link w:val="a5"/>
    <w:uiPriority w:val="99"/>
    <w:semiHidden/>
    <w:unhideWhenUsed/>
    <w:rsid w:val="000A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o.edu.ru/vmk_doo/attachments/article/271/soc_sopr.pdf" TargetMode="External"/><Relationship Id="rId13" Type="http://schemas.openxmlformats.org/officeDocument/2006/relationships/hyperlink" Target="http://www.viro.edu.ru/vmk_doo/attachments/article/271/ranna_pomosh.doc" TargetMode="External"/><Relationship Id="rId18" Type="http://schemas.openxmlformats.org/officeDocument/2006/relationships/hyperlink" Target="http://www.viro.edu.ru/vmk_doo/attachments/article/271/Meth_recomentation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iro.edu.ru/vmk_doo/attachments/article/271/slush_volovets.pdf" TargetMode="External"/><Relationship Id="rId7" Type="http://schemas.openxmlformats.org/officeDocument/2006/relationships/hyperlink" Target="http://www.viro.edu.ru/vmk_doo/attachments/article/271/okazanie_RP.pdf" TargetMode="External"/><Relationship Id="rId12" Type="http://schemas.openxmlformats.org/officeDocument/2006/relationships/hyperlink" Target="http://www.viro.edu.ru/vmk_doo/attachments/article/271/ranna_pomosh.doc" TargetMode="External"/><Relationship Id="rId17" Type="http://schemas.openxmlformats.org/officeDocument/2006/relationships/hyperlink" Target="http://www.viro.edu.ru/vmk_doo/attachments/article/271/conception_ran_pomosh.r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ro.edu.ru/vmk_doo/attachments/article/271/ASI_ran_pomosh.rar" TargetMode="External"/><Relationship Id="rId20" Type="http://schemas.openxmlformats.org/officeDocument/2006/relationships/hyperlink" Target="http://www.viro.edu.ru/vmk_doo/attachments/article/271/slush_volovet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iro.edu.ru/vmk_doo/attachments/article/271/praktiki_pom.pdf" TargetMode="External"/><Relationship Id="rId11" Type="http://schemas.openxmlformats.org/officeDocument/2006/relationships/hyperlink" Target="http://www.viro.edu.ru/vmk_doo/attachments/article/271/pravo_bit_ravnim.do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viro.edu.ru/vmk_doo/attachments/article/271/sbornik.pdf" TargetMode="External"/><Relationship Id="rId15" Type="http://schemas.openxmlformats.org/officeDocument/2006/relationships/hyperlink" Target="http://www.viro.edu.ru/vmk_doo/attachments/article/271/DOO_from_ASI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iro.edu.ru/vmk_doo/attachments/article/271/vmesh.pdf" TargetMode="External"/><Relationship Id="rId19" Type="http://schemas.openxmlformats.org/officeDocument/2006/relationships/hyperlink" Target="http://www.viro.edu.ru/vmk_doo/attachments/article/271/standart_model_prismot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ro.edu.ru/vmk_doo/attachments/article/271/rppp.pdf" TargetMode="External"/><Relationship Id="rId14" Type="http://schemas.openxmlformats.org/officeDocument/2006/relationships/hyperlink" Target="http://www.viro.edu.ru/vmk_doo/attachments/article/271/Sbornic%20materialov.pdf" TargetMode="External"/><Relationship Id="rId22" Type="http://schemas.openxmlformats.org/officeDocument/2006/relationships/hyperlink" Target="http://www.viro.edu.ru/vmk_doo/attachments/article/271/reg_pract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2018-09-17T05:18:00Z</dcterms:created>
  <dcterms:modified xsi:type="dcterms:W3CDTF">2018-09-17T05:38:00Z</dcterms:modified>
</cp:coreProperties>
</file>